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B8E" w:rsidRPr="00841324" w:rsidRDefault="000D383E">
      <w:pPr>
        <w:pStyle w:val="3"/>
        <w:rPr>
          <w:szCs w:val="20"/>
        </w:rPr>
      </w:pPr>
      <w:r>
        <w:rPr>
          <w:rFonts w:hint="eastAsia"/>
          <w:szCs w:val="20"/>
        </w:rPr>
        <w:t>Sulfur-</w:t>
      </w:r>
      <w:r w:rsidR="00875B6E">
        <w:rPr>
          <w:rFonts w:hint="eastAsia"/>
          <w:szCs w:val="20"/>
        </w:rPr>
        <w:t>Assisted WO</w:t>
      </w:r>
      <w:r w:rsidR="00875B6E" w:rsidRPr="00875B6E">
        <w:rPr>
          <w:rFonts w:hint="eastAsia"/>
          <w:szCs w:val="20"/>
          <w:vertAlign w:val="subscript"/>
        </w:rPr>
        <w:t>3</w:t>
      </w:r>
      <w:r w:rsidR="00875B6E">
        <w:rPr>
          <w:rFonts w:hint="eastAsia"/>
          <w:szCs w:val="20"/>
        </w:rPr>
        <w:t xml:space="preserve"> nanosphere</w:t>
      </w:r>
      <w:r w:rsidR="00875B6E">
        <w:rPr>
          <w:szCs w:val="20"/>
        </w:rPr>
        <w:t>s</w:t>
      </w:r>
      <w:r w:rsidR="00875B6E">
        <w:rPr>
          <w:rFonts w:hint="eastAsia"/>
          <w:szCs w:val="20"/>
        </w:rPr>
        <w:t xml:space="preserve"> for </w:t>
      </w:r>
      <w:r w:rsidR="00875B6E">
        <w:rPr>
          <w:szCs w:val="20"/>
        </w:rPr>
        <w:t>E</w:t>
      </w:r>
      <w:r w:rsidR="00875B6E">
        <w:rPr>
          <w:rFonts w:hint="eastAsia"/>
          <w:szCs w:val="20"/>
        </w:rPr>
        <w:t>nhancement of NO</w:t>
      </w:r>
      <w:r w:rsidR="00875B6E" w:rsidRPr="00A2215D">
        <w:rPr>
          <w:rFonts w:hint="eastAsia"/>
          <w:szCs w:val="20"/>
          <w:vertAlign w:val="subscript"/>
        </w:rPr>
        <w:t>2</w:t>
      </w:r>
      <w:r w:rsidR="00875B6E">
        <w:rPr>
          <w:rFonts w:hint="eastAsia"/>
          <w:szCs w:val="20"/>
        </w:rPr>
        <w:t xml:space="preserve"> </w:t>
      </w:r>
      <w:r w:rsidR="00875B6E">
        <w:rPr>
          <w:szCs w:val="20"/>
        </w:rPr>
        <w:t>G</w:t>
      </w:r>
      <w:r w:rsidR="00875B6E">
        <w:rPr>
          <w:rFonts w:hint="eastAsia"/>
          <w:szCs w:val="20"/>
        </w:rPr>
        <w:t xml:space="preserve">as </w:t>
      </w:r>
      <w:r w:rsidR="00875B6E">
        <w:rPr>
          <w:szCs w:val="20"/>
        </w:rPr>
        <w:t>S</w:t>
      </w:r>
      <w:r w:rsidR="00875B6E">
        <w:rPr>
          <w:rFonts w:hint="eastAsia"/>
          <w:szCs w:val="20"/>
        </w:rPr>
        <w:t>ensing</w:t>
      </w:r>
    </w:p>
    <w:p w:rsidR="00C60B8E" w:rsidRPr="00383CA9" w:rsidRDefault="00C60B8E">
      <w:pPr>
        <w:jc w:val="center"/>
        <w:rPr>
          <w:rFonts w:eastAsia="맑은 고딕"/>
          <w:sz w:val="22"/>
          <w:szCs w:val="22"/>
          <w:lang w:eastAsia="ko-KR"/>
        </w:rPr>
      </w:pPr>
    </w:p>
    <w:p w:rsidR="00C60B8E" w:rsidRPr="00841324" w:rsidRDefault="008F5239" w:rsidP="00B135AE">
      <w:pPr>
        <w:jc w:val="center"/>
        <w:outlineLvl w:val="0"/>
        <w:rPr>
          <w:color w:val="000000"/>
          <w:sz w:val="22"/>
          <w:szCs w:val="22"/>
        </w:rPr>
      </w:pPr>
      <w:r>
        <w:rPr>
          <w:rFonts w:eastAsia="바탕" w:hint="eastAsia"/>
          <w:color w:val="000000"/>
          <w:sz w:val="22"/>
          <w:szCs w:val="22"/>
          <w:u w:val="single"/>
          <w:lang w:eastAsia="ko-KR"/>
        </w:rPr>
        <w:t>Jun-Cheol Park</w:t>
      </w:r>
      <w:r w:rsidR="00C60B8E" w:rsidRPr="00841324">
        <w:rPr>
          <w:color w:val="000000"/>
          <w:sz w:val="22"/>
          <w:szCs w:val="22"/>
          <w:lang w:eastAsia="ko-KR"/>
        </w:rPr>
        <w:t xml:space="preserve">, </w:t>
      </w:r>
      <w:r>
        <w:rPr>
          <w:rFonts w:eastAsia="바탕"/>
          <w:color w:val="000000"/>
          <w:sz w:val="22"/>
          <w:szCs w:val="22"/>
          <w:lang w:eastAsia="ko-KR"/>
        </w:rPr>
        <w:t>Sanghan</w:t>
      </w:r>
      <w:r w:rsidR="004337FB" w:rsidRPr="00841324">
        <w:rPr>
          <w:rFonts w:eastAsia="바탕"/>
          <w:color w:val="000000"/>
          <w:sz w:val="22"/>
          <w:szCs w:val="22"/>
          <w:lang w:eastAsia="ko-KR"/>
        </w:rPr>
        <w:t xml:space="preserve"> </w:t>
      </w:r>
      <w:r w:rsidR="00467622">
        <w:rPr>
          <w:rFonts w:eastAsia="바탕"/>
          <w:color w:val="000000"/>
          <w:sz w:val="22"/>
          <w:szCs w:val="22"/>
          <w:lang w:eastAsia="ko-KR"/>
        </w:rPr>
        <w:t>Lee</w:t>
      </w:r>
    </w:p>
    <w:p w:rsidR="00564772" w:rsidRPr="00841324" w:rsidRDefault="00A2215D" w:rsidP="00564772">
      <w:pPr>
        <w:adjustRightInd w:val="0"/>
        <w:jc w:val="center"/>
        <w:rPr>
          <w:rFonts w:eastAsia="jmhvci"/>
          <w:i/>
          <w:kern w:val="0"/>
          <w:sz w:val="22"/>
          <w:szCs w:val="22"/>
          <w:lang w:eastAsia="ko-KR"/>
        </w:rPr>
      </w:pPr>
      <w:r>
        <w:rPr>
          <w:rFonts w:eastAsia="jmhvci"/>
          <w:i/>
          <w:kern w:val="0"/>
          <w:sz w:val="22"/>
          <w:szCs w:val="22"/>
          <w:lang w:eastAsia="ko-KR"/>
        </w:rPr>
        <w:t xml:space="preserve">School of Materials Science and Engineering, </w:t>
      </w:r>
      <w:r w:rsidR="00F07CA3">
        <w:rPr>
          <w:rFonts w:eastAsia="jmhvci"/>
          <w:i/>
          <w:kern w:val="0"/>
          <w:sz w:val="22"/>
          <w:szCs w:val="22"/>
          <w:lang w:eastAsia="ko-KR"/>
        </w:rPr>
        <w:t>G</w:t>
      </w:r>
      <w:r w:rsidR="008F5239">
        <w:rPr>
          <w:rFonts w:eastAsia="jmhvci"/>
          <w:i/>
          <w:kern w:val="0"/>
          <w:sz w:val="22"/>
          <w:szCs w:val="22"/>
          <w:lang w:eastAsia="ko-KR"/>
        </w:rPr>
        <w:t>wangju Institute of Science and Technology</w:t>
      </w:r>
      <w:r>
        <w:rPr>
          <w:rFonts w:eastAsia="jmhvci"/>
          <w:i/>
          <w:kern w:val="0"/>
          <w:sz w:val="22"/>
          <w:szCs w:val="22"/>
          <w:lang w:eastAsia="ko-KR"/>
        </w:rPr>
        <w:t xml:space="preserve"> (GIST), Gwangju, 61005, Korea</w:t>
      </w:r>
    </w:p>
    <w:p w:rsidR="00C60B8E" w:rsidRDefault="00C60B8E">
      <w:pPr>
        <w:jc w:val="center"/>
        <w:rPr>
          <w:rFonts w:eastAsia="바탕"/>
          <w:sz w:val="22"/>
          <w:szCs w:val="22"/>
          <w:lang w:val="de-DE" w:eastAsia="ko-KR"/>
        </w:rPr>
      </w:pPr>
    </w:p>
    <w:p w:rsidR="00A2215D" w:rsidRPr="00A2215D" w:rsidRDefault="00A2215D" w:rsidP="004824D4">
      <w:pPr>
        <w:rPr>
          <w:rFonts w:eastAsia="바탕"/>
          <w:sz w:val="22"/>
          <w:szCs w:val="22"/>
          <w:lang w:val="de-DE" w:eastAsia="ko-KR"/>
        </w:rPr>
      </w:pPr>
      <w:bookmarkStart w:id="0" w:name="_GoBack"/>
      <w:bookmarkEnd w:id="0"/>
    </w:p>
    <w:p w:rsidR="000D383E" w:rsidRDefault="000D383E" w:rsidP="000D383E">
      <w:r>
        <w:t xml:space="preserve">Various hollow structures with high surface-to-volume ratio, reduced mass, and great charge transport properties are one of the remarkable candidates </w:t>
      </w:r>
      <w:r w:rsidR="0053410C">
        <w:t xml:space="preserve">which could be </w:t>
      </w:r>
      <w:r w:rsidR="0005721D">
        <w:t>utilized</w:t>
      </w:r>
      <w:r w:rsidR="0053410C">
        <w:t xml:space="preserve"> </w:t>
      </w:r>
      <w:r>
        <w:t>in gas sensors, ion batteries, capacitors, photocatalysis, fuel cells, and so on. Among these practical applications</w:t>
      </w:r>
      <w:r w:rsidR="0072694C">
        <w:t>,</w:t>
      </w:r>
      <w:r w:rsidR="001D6F15">
        <w:t xml:space="preserve"> </w:t>
      </w:r>
      <w:r w:rsidR="00701928">
        <w:t xml:space="preserve">research on </w:t>
      </w:r>
      <w:r w:rsidR="0072694C">
        <w:t xml:space="preserve">the </w:t>
      </w:r>
      <w:r>
        <w:t>gas sensor is significantly important</w:t>
      </w:r>
      <w:r w:rsidR="0019323A">
        <w:t xml:space="preserve"> </w:t>
      </w:r>
      <w:r>
        <w:t xml:space="preserve">owing to accelerating of the 4th industry such as Internet of Things (IoT), healthcare. Although there are various fields in which gas sensors are utilized, there are still existing many challenges to be solved, such as detecting very low concentrations of sub-ppm level (i.e. limit of detection) or fast detection speed. Although the noble metal </w:t>
      </w:r>
      <w:r w:rsidR="000B2670">
        <w:t>catalysts</w:t>
      </w:r>
      <w:r>
        <w:t xml:space="preserve"> such as Pt, Au, and Pd introduced for overcoming these limitation, </w:t>
      </w:r>
      <w:r w:rsidR="000B2670">
        <w:t>those</w:t>
      </w:r>
      <w:r>
        <w:t xml:space="preserve"> </w:t>
      </w:r>
      <w:r w:rsidR="000B2670">
        <w:t>are</w:t>
      </w:r>
      <w:r>
        <w:t xml:space="preserve"> difficult to </w:t>
      </w:r>
      <w:r w:rsidR="004379A6">
        <w:t xml:space="preserve">be </w:t>
      </w:r>
      <w:r w:rsidR="00506E06">
        <w:t xml:space="preserve">practically utilized </w:t>
      </w:r>
      <w:r>
        <w:t>owing to their competitive price.</w:t>
      </w:r>
    </w:p>
    <w:p w:rsidR="00A2215D" w:rsidRPr="00F40EDC" w:rsidRDefault="000D383E" w:rsidP="000D383E">
      <w:r>
        <w:t>Herein, we successfully synthesized sulfur-assisted WO</w:t>
      </w:r>
      <w:r w:rsidRPr="000D383E">
        <w:rPr>
          <w:vertAlign w:val="subscript"/>
        </w:rPr>
        <w:t>3</w:t>
      </w:r>
      <w:r>
        <w:t xml:space="preserve"> hollow nanospheres via two-step process : firstly, bare WO</w:t>
      </w:r>
      <w:r w:rsidRPr="000D383E">
        <w:rPr>
          <w:vertAlign w:val="subscript"/>
        </w:rPr>
        <w:t>3</w:t>
      </w:r>
      <w:r>
        <w:t xml:space="preserve"> nanospheres were synthesized via conventional hydrothermal synthesis; second, as-synthesized WO</w:t>
      </w:r>
      <w:r w:rsidRPr="000D383E">
        <w:rPr>
          <w:vertAlign w:val="subscript"/>
        </w:rPr>
        <w:t>3</w:t>
      </w:r>
      <w:r>
        <w:t xml:space="preserve"> nanospheres and sulfur powders were mixed in autoclave to induce chemical reaction. The presence of sulfur in WO</w:t>
      </w:r>
      <w:r w:rsidRPr="000D383E">
        <w:rPr>
          <w:vertAlign w:val="subscript"/>
        </w:rPr>
        <w:t>3</w:t>
      </w:r>
      <w:r>
        <w:t xml:space="preserve"> nanospheres were confirmed by XPS, and EDX. Sulfur-assisted WO</w:t>
      </w:r>
      <w:r w:rsidRPr="000D383E">
        <w:rPr>
          <w:vertAlign w:val="subscript"/>
        </w:rPr>
        <w:t>3</w:t>
      </w:r>
      <w:r>
        <w:t xml:space="preserve"> nanospheres exhibited about 30 times better NO</w:t>
      </w:r>
      <w:r w:rsidRPr="000D383E">
        <w:rPr>
          <w:vertAlign w:val="subscript"/>
        </w:rPr>
        <w:t>2</w:t>
      </w:r>
      <w:r>
        <w:t xml:space="preserve"> sensing properties compared to bare WO</w:t>
      </w:r>
      <w:r w:rsidRPr="000D383E">
        <w:rPr>
          <w:vertAlign w:val="subscript"/>
        </w:rPr>
        <w:t>3</w:t>
      </w:r>
      <w:r>
        <w:t>. To clarify the mechanism of superior performance, XPS analysis was performed using three types of S:WO</w:t>
      </w:r>
      <w:r w:rsidRPr="000D383E">
        <w:rPr>
          <w:vertAlign w:val="subscript"/>
        </w:rPr>
        <w:t>3</w:t>
      </w:r>
      <w:r>
        <w:t xml:space="preserve"> (pristine, NO</w:t>
      </w:r>
      <w:r w:rsidRPr="000D383E">
        <w:rPr>
          <w:vertAlign w:val="subscript"/>
        </w:rPr>
        <w:t>2</w:t>
      </w:r>
      <w:r>
        <w:t>-exposed, air-recovered). Our research not only showed the potential for improved sensing performance despite the introduction of a low-cost catalyst, but also elucidated the role of oxygen vacancies in chemical gas sensing using WO3.</w:t>
      </w:r>
    </w:p>
    <w:sectPr w:rsidR="00A2215D" w:rsidRPr="00F40EDC">
      <w:pgSz w:w="11906" w:h="16838" w:code="9"/>
      <w:pgMar w:top="1985" w:right="1418" w:bottom="198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8D6" w:rsidRDefault="007A28D6" w:rsidP="00564772">
      <w:r>
        <w:separator/>
      </w:r>
    </w:p>
  </w:endnote>
  <w:endnote w:type="continuationSeparator" w:id="0">
    <w:p w:rsidR="007A28D6" w:rsidRDefault="007A28D6" w:rsidP="0056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jmhvci">
    <w:altName w:val="Arial Unicode MS"/>
    <w:panose1 w:val="00000000000000000000"/>
    <w:charset w:val="81"/>
    <w:family w:val="auto"/>
    <w:notTrueType/>
    <w:pitch w:val="default"/>
    <w:sig w:usb0="00000000"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8D6" w:rsidRDefault="007A28D6" w:rsidP="00564772">
      <w:r>
        <w:separator/>
      </w:r>
    </w:p>
  </w:footnote>
  <w:footnote w:type="continuationSeparator" w:id="0">
    <w:p w:rsidR="007A28D6" w:rsidRDefault="007A28D6" w:rsidP="005647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A47AA"/>
    <w:multiLevelType w:val="hybridMultilevel"/>
    <w:tmpl w:val="A2ECB9E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11B659B"/>
    <w:multiLevelType w:val="hybridMultilevel"/>
    <w:tmpl w:val="8AC41968"/>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5AE"/>
    <w:rsid w:val="00005FE6"/>
    <w:rsid w:val="00010DF9"/>
    <w:rsid w:val="00020FE9"/>
    <w:rsid w:val="00022BB1"/>
    <w:rsid w:val="00042CDF"/>
    <w:rsid w:val="00045617"/>
    <w:rsid w:val="0005721D"/>
    <w:rsid w:val="00090704"/>
    <w:rsid w:val="000B2670"/>
    <w:rsid w:val="000D383E"/>
    <w:rsid w:val="000D71AF"/>
    <w:rsid w:val="000D7844"/>
    <w:rsid w:val="000E32BC"/>
    <w:rsid w:val="00100CA2"/>
    <w:rsid w:val="00114B2D"/>
    <w:rsid w:val="00117136"/>
    <w:rsid w:val="00135E82"/>
    <w:rsid w:val="00152B28"/>
    <w:rsid w:val="00170579"/>
    <w:rsid w:val="001814C1"/>
    <w:rsid w:val="001903C6"/>
    <w:rsid w:val="0019323A"/>
    <w:rsid w:val="001D4C84"/>
    <w:rsid w:val="001D6F15"/>
    <w:rsid w:val="002404FA"/>
    <w:rsid w:val="002928BB"/>
    <w:rsid w:val="002B64BD"/>
    <w:rsid w:val="002F2CA5"/>
    <w:rsid w:val="00330015"/>
    <w:rsid w:val="00333EB1"/>
    <w:rsid w:val="00345A5F"/>
    <w:rsid w:val="00371B16"/>
    <w:rsid w:val="003731FD"/>
    <w:rsid w:val="00383CA9"/>
    <w:rsid w:val="003E674E"/>
    <w:rsid w:val="004337FB"/>
    <w:rsid w:val="004379A6"/>
    <w:rsid w:val="00467622"/>
    <w:rsid w:val="004824D4"/>
    <w:rsid w:val="004A44FC"/>
    <w:rsid w:val="004B17C1"/>
    <w:rsid w:val="004E51D7"/>
    <w:rsid w:val="00506E06"/>
    <w:rsid w:val="0052657F"/>
    <w:rsid w:val="0053410C"/>
    <w:rsid w:val="00564772"/>
    <w:rsid w:val="005705D5"/>
    <w:rsid w:val="00584243"/>
    <w:rsid w:val="006471B3"/>
    <w:rsid w:val="00652601"/>
    <w:rsid w:val="00663FFF"/>
    <w:rsid w:val="00671407"/>
    <w:rsid w:val="00691FB4"/>
    <w:rsid w:val="006A3958"/>
    <w:rsid w:val="006C3828"/>
    <w:rsid w:val="006E43DD"/>
    <w:rsid w:val="006F782B"/>
    <w:rsid w:val="00701928"/>
    <w:rsid w:val="0072694C"/>
    <w:rsid w:val="007400C8"/>
    <w:rsid w:val="007739CE"/>
    <w:rsid w:val="007A28D6"/>
    <w:rsid w:val="007D2215"/>
    <w:rsid w:val="00841324"/>
    <w:rsid w:val="00842408"/>
    <w:rsid w:val="00875B6E"/>
    <w:rsid w:val="008C0BB3"/>
    <w:rsid w:val="008C2B0E"/>
    <w:rsid w:val="008D5173"/>
    <w:rsid w:val="008E6403"/>
    <w:rsid w:val="008E721E"/>
    <w:rsid w:val="008E7C17"/>
    <w:rsid w:val="008F5239"/>
    <w:rsid w:val="00915D62"/>
    <w:rsid w:val="00926801"/>
    <w:rsid w:val="00942C2A"/>
    <w:rsid w:val="0095767C"/>
    <w:rsid w:val="0097036A"/>
    <w:rsid w:val="00972E25"/>
    <w:rsid w:val="009D7BF2"/>
    <w:rsid w:val="009E017B"/>
    <w:rsid w:val="009F33F2"/>
    <w:rsid w:val="00A21B39"/>
    <w:rsid w:val="00A2215D"/>
    <w:rsid w:val="00A225C7"/>
    <w:rsid w:val="00A32752"/>
    <w:rsid w:val="00A32D81"/>
    <w:rsid w:val="00A3620D"/>
    <w:rsid w:val="00A84447"/>
    <w:rsid w:val="00A94B11"/>
    <w:rsid w:val="00AB3673"/>
    <w:rsid w:val="00AC0126"/>
    <w:rsid w:val="00B014D1"/>
    <w:rsid w:val="00B135AE"/>
    <w:rsid w:val="00B36787"/>
    <w:rsid w:val="00B421E0"/>
    <w:rsid w:val="00B53715"/>
    <w:rsid w:val="00B8231A"/>
    <w:rsid w:val="00B82ECA"/>
    <w:rsid w:val="00B921C8"/>
    <w:rsid w:val="00BA5ECD"/>
    <w:rsid w:val="00BB6360"/>
    <w:rsid w:val="00BB68B9"/>
    <w:rsid w:val="00BC2C65"/>
    <w:rsid w:val="00BC4E07"/>
    <w:rsid w:val="00BD7084"/>
    <w:rsid w:val="00BE059C"/>
    <w:rsid w:val="00C0529F"/>
    <w:rsid w:val="00C127E7"/>
    <w:rsid w:val="00C41599"/>
    <w:rsid w:val="00C52F16"/>
    <w:rsid w:val="00C603AC"/>
    <w:rsid w:val="00C60B8E"/>
    <w:rsid w:val="00C62A52"/>
    <w:rsid w:val="00C85806"/>
    <w:rsid w:val="00C92A83"/>
    <w:rsid w:val="00CA1526"/>
    <w:rsid w:val="00CC783C"/>
    <w:rsid w:val="00CD34C0"/>
    <w:rsid w:val="00CD5CD7"/>
    <w:rsid w:val="00CD6324"/>
    <w:rsid w:val="00CF2A89"/>
    <w:rsid w:val="00CF4039"/>
    <w:rsid w:val="00D52A47"/>
    <w:rsid w:val="00D72613"/>
    <w:rsid w:val="00DB1314"/>
    <w:rsid w:val="00E01119"/>
    <w:rsid w:val="00E15C53"/>
    <w:rsid w:val="00E1616D"/>
    <w:rsid w:val="00E16D11"/>
    <w:rsid w:val="00E354FC"/>
    <w:rsid w:val="00E36A10"/>
    <w:rsid w:val="00E64C97"/>
    <w:rsid w:val="00E65DF8"/>
    <w:rsid w:val="00EA2CE6"/>
    <w:rsid w:val="00EC1D98"/>
    <w:rsid w:val="00EE001B"/>
    <w:rsid w:val="00EF4CE7"/>
    <w:rsid w:val="00F07CA3"/>
    <w:rsid w:val="00F119C2"/>
    <w:rsid w:val="00F14FD6"/>
    <w:rsid w:val="00F21CB6"/>
    <w:rsid w:val="00F40EDC"/>
    <w:rsid w:val="00F50E73"/>
    <w:rsid w:val="00F6586D"/>
    <w:rsid w:val="00FB2E94"/>
    <w:rsid w:val="00FC1292"/>
    <w:rsid w:val="00FE75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3D2CE53-1296-A940-ACFD-CBC124D0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MS Mincho"/>
      <w:kern w:val="2"/>
      <w:sz w:val="21"/>
      <w:szCs w:val="21"/>
      <w:lang w:eastAsia="ja-JP"/>
    </w:rPr>
  </w:style>
  <w:style w:type="paragraph" w:styleId="1">
    <w:name w:val="heading 1"/>
    <w:basedOn w:val="a"/>
    <w:next w:val="a"/>
    <w:qFormat/>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jc w:val="left"/>
    </w:pPr>
    <w:rPr>
      <w:rFonts w:eastAsia="바탕"/>
      <w:kern w:val="0"/>
      <w:sz w:val="28"/>
      <w:szCs w:val="20"/>
      <w:lang w:eastAsia="ko-KR"/>
    </w:rPr>
  </w:style>
  <w:style w:type="paragraph" w:styleId="2">
    <w:name w:val="Body Text 2"/>
    <w:basedOn w:val="a"/>
    <w:pPr>
      <w:autoSpaceDE w:val="0"/>
      <w:autoSpaceDN w:val="0"/>
      <w:adjustRightInd w:val="0"/>
      <w:jc w:val="left"/>
    </w:pPr>
    <w:rPr>
      <w:rFonts w:eastAsia="바탕"/>
      <w:kern w:val="0"/>
      <w:sz w:val="24"/>
      <w:szCs w:val="20"/>
      <w:lang w:eastAsia="ko-KR"/>
    </w:rPr>
  </w:style>
  <w:style w:type="paragraph" w:customStyle="1" w:styleId="Default">
    <w:name w:val="Default"/>
    <w:pPr>
      <w:widowControl w:val="0"/>
      <w:autoSpaceDE w:val="0"/>
      <w:autoSpaceDN w:val="0"/>
      <w:adjustRightInd w:val="0"/>
    </w:pPr>
    <w:rPr>
      <w:color w:val="000000"/>
      <w:sz w:val="24"/>
      <w:szCs w:val="24"/>
    </w:rPr>
  </w:style>
  <w:style w:type="paragraph" w:customStyle="1" w:styleId="a4">
    <w:name w:val=".."/>
    <w:basedOn w:val="Default"/>
    <w:next w:val="Default"/>
    <w:rPr>
      <w:color w:val="auto"/>
      <w:sz w:val="20"/>
    </w:rPr>
  </w:style>
  <w:style w:type="character" w:customStyle="1" w:styleId="a5">
    <w:name w:val="......."/>
    <w:rPr>
      <w:color w:val="000000"/>
      <w:sz w:val="28"/>
      <w:szCs w:val="28"/>
    </w:rPr>
  </w:style>
  <w:style w:type="character" w:styleId="a6">
    <w:name w:val="Hyperlink"/>
    <w:rPr>
      <w:color w:val="0000FF"/>
      <w:u w:val="single"/>
    </w:rPr>
  </w:style>
  <w:style w:type="paragraph" w:styleId="3">
    <w:name w:val="Body Text 3"/>
    <w:basedOn w:val="a"/>
    <w:pPr>
      <w:autoSpaceDE w:val="0"/>
      <w:autoSpaceDN w:val="0"/>
      <w:adjustRightInd w:val="0"/>
      <w:jc w:val="center"/>
    </w:pPr>
    <w:rPr>
      <w:rFonts w:eastAsia="바탕"/>
      <w:b/>
      <w:bCs/>
      <w:kern w:val="0"/>
      <w:sz w:val="28"/>
      <w:szCs w:val="25"/>
      <w:lang w:eastAsia="ko-KR"/>
    </w:rPr>
  </w:style>
  <w:style w:type="paragraph" w:styleId="a7">
    <w:name w:val="Document Map"/>
    <w:basedOn w:val="a"/>
    <w:semiHidden/>
    <w:rsid w:val="00B135AE"/>
    <w:pPr>
      <w:shd w:val="clear" w:color="auto" w:fill="000080"/>
    </w:pPr>
    <w:rPr>
      <w:rFonts w:ascii="Arial" w:eastAsia="돋움" w:hAnsi="Arial"/>
    </w:rPr>
  </w:style>
  <w:style w:type="paragraph" w:styleId="a8">
    <w:name w:val="Balloon Text"/>
    <w:basedOn w:val="a"/>
    <w:semiHidden/>
    <w:rsid w:val="008C0BB3"/>
    <w:rPr>
      <w:rFonts w:ascii="Arial" w:eastAsia="돋움" w:hAnsi="Arial"/>
      <w:sz w:val="18"/>
      <w:szCs w:val="18"/>
    </w:rPr>
  </w:style>
  <w:style w:type="paragraph" w:styleId="a9">
    <w:name w:val="header"/>
    <w:basedOn w:val="a"/>
    <w:link w:val="Char"/>
    <w:uiPriority w:val="99"/>
    <w:unhideWhenUsed/>
    <w:rsid w:val="00564772"/>
    <w:pPr>
      <w:tabs>
        <w:tab w:val="center" w:pos="4513"/>
        <w:tab w:val="right" w:pos="9026"/>
      </w:tabs>
      <w:snapToGrid w:val="0"/>
    </w:pPr>
    <w:rPr>
      <w:lang w:val="x-none"/>
    </w:rPr>
  </w:style>
  <w:style w:type="character" w:customStyle="1" w:styleId="Char">
    <w:name w:val="머리글 Char"/>
    <w:link w:val="a9"/>
    <w:uiPriority w:val="99"/>
    <w:rsid w:val="00564772"/>
    <w:rPr>
      <w:rFonts w:eastAsia="MS Mincho"/>
      <w:kern w:val="2"/>
      <w:sz w:val="21"/>
      <w:szCs w:val="21"/>
      <w:lang w:eastAsia="ja-JP"/>
    </w:rPr>
  </w:style>
  <w:style w:type="paragraph" w:styleId="aa">
    <w:name w:val="footer"/>
    <w:basedOn w:val="a"/>
    <w:link w:val="Char0"/>
    <w:uiPriority w:val="99"/>
    <w:unhideWhenUsed/>
    <w:rsid w:val="00564772"/>
    <w:pPr>
      <w:tabs>
        <w:tab w:val="center" w:pos="4513"/>
        <w:tab w:val="right" w:pos="9026"/>
      </w:tabs>
      <w:snapToGrid w:val="0"/>
    </w:pPr>
    <w:rPr>
      <w:lang w:val="x-none"/>
    </w:rPr>
  </w:style>
  <w:style w:type="character" w:customStyle="1" w:styleId="Char0">
    <w:name w:val="바닥글 Char"/>
    <w:link w:val="aa"/>
    <w:uiPriority w:val="99"/>
    <w:rsid w:val="00564772"/>
    <w:rPr>
      <w:rFonts w:eastAsia="MS Mincho"/>
      <w:kern w:val="2"/>
      <w:sz w:val="21"/>
      <w:szCs w:val="21"/>
      <w:lang w:eastAsia="ja-JP"/>
    </w:rPr>
  </w:style>
  <w:style w:type="character" w:styleId="ab">
    <w:name w:val="annotation reference"/>
    <w:uiPriority w:val="99"/>
    <w:semiHidden/>
    <w:unhideWhenUsed/>
    <w:rsid w:val="001D4C84"/>
    <w:rPr>
      <w:sz w:val="18"/>
      <w:szCs w:val="18"/>
    </w:rPr>
  </w:style>
  <w:style w:type="paragraph" w:styleId="ac">
    <w:name w:val="annotation text"/>
    <w:basedOn w:val="a"/>
    <w:link w:val="Char1"/>
    <w:uiPriority w:val="99"/>
    <w:semiHidden/>
    <w:unhideWhenUsed/>
    <w:rsid w:val="001D4C84"/>
    <w:pPr>
      <w:jc w:val="left"/>
    </w:pPr>
    <w:rPr>
      <w:lang w:val="x-none"/>
    </w:rPr>
  </w:style>
  <w:style w:type="character" w:customStyle="1" w:styleId="Char1">
    <w:name w:val="메모 텍스트 Char"/>
    <w:link w:val="ac"/>
    <w:uiPriority w:val="99"/>
    <w:semiHidden/>
    <w:rsid w:val="001D4C84"/>
    <w:rPr>
      <w:rFonts w:eastAsia="MS Mincho"/>
      <w:kern w:val="2"/>
      <w:sz w:val="21"/>
      <w:szCs w:val="21"/>
      <w:lang w:eastAsia="ja-JP"/>
    </w:rPr>
  </w:style>
  <w:style w:type="paragraph" w:styleId="ad">
    <w:name w:val="annotation subject"/>
    <w:basedOn w:val="ac"/>
    <w:next w:val="ac"/>
    <w:link w:val="Char2"/>
    <w:uiPriority w:val="99"/>
    <w:semiHidden/>
    <w:unhideWhenUsed/>
    <w:rsid w:val="001D4C84"/>
    <w:rPr>
      <w:b/>
      <w:bCs/>
    </w:rPr>
  </w:style>
  <w:style w:type="character" w:customStyle="1" w:styleId="Char2">
    <w:name w:val="메모 주제 Char"/>
    <w:link w:val="ad"/>
    <w:uiPriority w:val="99"/>
    <w:semiHidden/>
    <w:rsid w:val="001D4C84"/>
    <w:rPr>
      <w:rFonts w:eastAsia="MS Mincho"/>
      <w:b/>
      <w:bCs/>
      <w:kern w:val="2"/>
      <w:sz w:val="21"/>
      <w:szCs w:val="21"/>
      <w:lang w:eastAsia="ja-JP"/>
    </w:rPr>
  </w:style>
  <w:style w:type="paragraph" w:styleId="ae">
    <w:name w:val="caption"/>
    <w:basedOn w:val="a"/>
    <w:next w:val="a"/>
    <w:uiPriority w:val="35"/>
    <w:unhideWhenUsed/>
    <w:qFormat/>
    <w:rsid w:val="00CD34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1618</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Title</vt:lpstr>
    </vt:vector>
  </TitlesOfParts>
  <Company>Microsoft Corporation</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Hiroyuki Mayama</dc:creator>
  <cp:keywords/>
  <cp:lastModifiedBy>박 준철</cp:lastModifiedBy>
  <cp:revision>2</cp:revision>
  <cp:lastPrinted>2006-08-16T09:33:00Z</cp:lastPrinted>
  <dcterms:created xsi:type="dcterms:W3CDTF">2023-10-25T08:05:00Z</dcterms:created>
  <dcterms:modified xsi:type="dcterms:W3CDTF">2023-10-25T08:05:00Z</dcterms:modified>
</cp:coreProperties>
</file>